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2B1F3" w14:textId="77777777" w:rsidR="000A235E" w:rsidRPr="000A235E" w:rsidRDefault="000A235E" w:rsidP="000A235E">
      <w:pPr>
        <w:rPr>
          <w:b/>
          <w:bCs/>
        </w:rPr>
      </w:pPr>
      <w:r w:rsidRPr="000A235E">
        <w:rPr>
          <w:b/>
          <w:bCs/>
          <w:rtl/>
        </w:rPr>
        <w:t>تعريف مكارم الأخلاق</w:t>
      </w:r>
    </w:p>
    <w:p w14:paraId="52316E93" w14:textId="77777777" w:rsidR="000A235E" w:rsidRPr="000A235E" w:rsidRDefault="000A235E" w:rsidP="000A235E">
      <w:r w:rsidRPr="000A235E">
        <w:rPr>
          <w:rtl/>
        </w:rPr>
        <w:t>تعرّف مكارم الأخلاق في اللغة بأنها الطباع والصفات الثابتة في البشر، حيث تصبح عادة يصعب تغيرها أو مخالفتها، فالنفس البشريّة لها صور وصفات باطنيّة غير مرئية، بعضها حسن وبعضها الآخر قبيح، أما مكارم الأخلاق في الاصطلاح هي الأوصاف التي تبنى عليها النفس البشريّة، حيث تتجذر وتترسخ فيه، فأما أن يمدح من قبل الناس أو يُذم، فلذلك تنقسم إلى نوعين: أخلاق حميدة وأخلاق مذمومة، وهنا أتت الشّريعة الإسلاميّة تهدي المؤمنين إلى مكارم الأخلاق، فعرف الكثير من العرب قبل الإسلام بمكارم الأخلاق وجعلت منهم قدوة وخلدت أسمائهم كحاتم الطائي الذي اشتهر بالكرم وعنترة اشتهر بالشجاعة</w:t>
      </w:r>
      <w:r w:rsidRPr="000A235E">
        <w:t xml:space="preserve"> .</w:t>
      </w:r>
    </w:p>
    <w:p w14:paraId="4D6BD930" w14:textId="77777777" w:rsidR="000A235E" w:rsidRPr="000A235E" w:rsidRDefault="000A235E" w:rsidP="000A235E">
      <w:r w:rsidRPr="000A235E">
        <w:rPr>
          <w:b/>
          <w:bCs/>
          <w:rtl/>
        </w:rPr>
        <w:t>شاهد أيضًا</w:t>
      </w:r>
      <w:r w:rsidRPr="000A235E">
        <w:rPr>
          <w:b/>
          <w:bCs/>
        </w:rPr>
        <w:t xml:space="preserve">: </w:t>
      </w:r>
      <w:hyperlink r:id="rId5" w:history="1">
        <w:r w:rsidRPr="000A235E">
          <w:rPr>
            <w:rStyle w:val="Hyperlink"/>
            <w:rtl/>
          </w:rPr>
          <w:t>قصة قصيرة عن الأخلاق والفضائل</w:t>
        </w:r>
      </w:hyperlink>
    </w:p>
    <w:p w14:paraId="3D77F3D5" w14:textId="77777777" w:rsidR="000A235E" w:rsidRPr="000A235E" w:rsidRDefault="000A235E" w:rsidP="000A235E">
      <w:pPr>
        <w:rPr>
          <w:b/>
          <w:bCs/>
        </w:rPr>
      </w:pPr>
      <w:r w:rsidRPr="000A235E">
        <w:rPr>
          <w:b/>
          <w:bCs/>
          <w:rtl/>
        </w:rPr>
        <w:t xml:space="preserve">استعين بمصادر </w:t>
      </w:r>
      <w:proofErr w:type="spellStart"/>
      <w:r w:rsidRPr="000A235E">
        <w:rPr>
          <w:b/>
          <w:bCs/>
          <w:rtl/>
        </w:rPr>
        <w:t>مختلفه</w:t>
      </w:r>
      <w:proofErr w:type="spellEnd"/>
      <w:r w:rsidRPr="000A235E">
        <w:rPr>
          <w:b/>
          <w:bCs/>
          <w:rtl/>
        </w:rPr>
        <w:t xml:space="preserve"> </w:t>
      </w:r>
      <w:proofErr w:type="spellStart"/>
      <w:r w:rsidRPr="000A235E">
        <w:rPr>
          <w:b/>
          <w:bCs/>
          <w:rtl/>
        </w:rPr>
        <w:t>لاجمع</w:t>
      </w:r>
      <w:proofErr w:type="spellEnd"/>
      <w:r w:rsidRPr="000A235E">
        <w:rPr>
          <w:b/>
          <w:bCs/>
          <w:rtl/>
        </w:rPr>
        <w:t xml:space="preserve"> مقتطفات عن خلق من الاخلاق </w:t>
      </w:r>
      <w:proofErr w:type="spellStart"/>
      <w:r w:rsidRPr="000A235E">
        <w:rPr>
          <w:b/>
          <w:bCs/>
          <w:rtl/>
        </w:rPr>
        <w:t>الاسلاميه</w:t>
      </w:r>
      <w:proofErr w:type="spellEnd"/>
    </w:p>
    <w:p w14:paraId="3DD213B6" w14:textId="77777777" w:rsidR="000A235E" w:rsidRPr="000A235E" w:rsidRDefault="000A235E" w:rsidP="000A235E">
      <w:r w:rsidRPr="000A235E">
        <w:rPr>
          <w:rtl/>
        </w:rPr>
        <w:t>ورد في الشّريعة الإسلاميّة، أحاديث نبويّة شريفة، وآيات قرآنيّة تحث عباد الله الصّالحين على الأخلاق الحميدة الواجب على كل مسلمٍ التّحلّي بها، وفيما يأتي نرفق بعض هذه المُقتطفات</w:t>
      </w:r>
      <w:r w:rsidRPr="000A235E">
        <w:t>:</w:t>
      </w:r>
    </w:p>
    <w:p w14:paraId="3F4B0515" w14:textId="77777777" w:rsidR="000A235E" w:rsidRPr="000A235E" w:rsidRDefault="000A235E" w:rsidP="000A235E">
      <w:pPr>
        <w:numPr>
          <w:ilvl w:val="0"/>
          <w:numId w:val="1"/>
        </w:numPr>
      </w:pPr>
      <w:r w:rsidRPr="000A235E">
        <w:rPr>
          <w:rtl/>
        </w:rPr>
        <w:t xml:space="preserve">روى جابر بن عبد الله رضي الله عنه عن النّبي صلى الله عليه وسلّم أنّه قال: "إنَّ مِن أحبِّكم إليَّ وأقربِكُم منِّي مجلسًا يومَ القيامةِ أحاسنَكُم </w:t>
      </w:r>
      <w:proofErr w:type="gramStart"/>
      <w:r w:rsidRPr="000A235E">
        <w:rPr>
          <w:rtl/>
        </w:rPr>
        <w:t>أخلاقًا ،</w:t>
      </w:r>
      <w:proofErr w:type="gramEnd"/>
      <w:r w:rsidRPr="000A235E">
        <w:rPr>
          <w:rtl/>
        </w:rPr>
        <w:t xml:space="preserve"> وإنَّ مِن أبغضِكُم إليَّ وأبعدِكُم منِّي يومَ القيامةِ الثَّرثارونَ والمتشدِّقونَ </w:t>
      </w:r>
      <w:proofErr w:type="spellStart"/>
      <w:r w:rsidRPr="000A235E">
        <w:rPr>
          <w:rtl/>
        </w:rPr>
        <w:t>والمتفَيهِقونَ</w:t>
      </w:r>
      <w:proofErr w:type="spellEnd"/>
      <w:r w:rsidRPr="000A235E">
        <w:rPr>
          <w:rtl/>
        </w:rPr>
        <w:t xml:space="preserve">، قالوا : يا رسولَ اللَّهِ، قد علِمنا الثَّرثارينَ والمتشدِّقينَ فما </w:t>
      </w:r>
      <w:proofErr w:type="spellStart"/>
      <w:r w:rsidRPr="000A235E">
        <w:rPr>
          <w:rtl/>
        </w:rPr>
        <w:t>المتفَيهقونَ</w:t>
      </w:r>
      <w:proofErr w:type="spellEnd"/>
      <w:r w:rsidRPr="000A235E">
        <w:rPr>
          <w:rtl/>
        </w:rPr>
        <w:t xml:space="preserve"> ؟ </w:t>
      </w:r>
      <w:proofErr w:type="gramStart"/>
      <w:r w:rsidRPr="000A235E">
        <w:rPr>
          <w:rtl/>
        </w:rPr>
        <w:t>قالَ :</w:t>
      </w:r>
      <w:proofErr w:type="gramEnd"/>
      <w:r w:rsidRPr="000A235E">
        <w:rPr>
          <w:rtl/>
        </w:rPr>
        <w:t xml:space="preserve"> المتَكَبِّرونَ</w:t>
      </w:r>
      <w:r w:rsidRPr="000A235E">
        <w:t xml:space="preserve">". </w:t>
      </w:r>
      <w:hyperlink w:anchor="ref1" w:history="1">
        <w:r w:rsidRPr="000A235E">
          <w:rPr>
            <w:rStyle w:val="Hyperlink"/>
          </w:rPr>
          <w:t>[1]</w:t>
        </w:r>
      </w:hyperlink>
    </w:p>
    <w:p w14:paraId="3C0ED9E9" w14:textId="77777777" w:rsidR="000A235E" w:rsidRPr="000A235E" w:rsidRDefault="000A235E" w:rsidP="000A235E">
      <w:pPr>
        <w:numPr>
          <w:ilvl w:val="0"/>
          <w:numId w:val="1"/>
        </w:numPr>
      </w:pPr>
      <w:r w:rsidRPr="000A235E">
        <w:rPr>
          <w:rtl/>
        </w:rPr>
        <w:t>قال تعالى في سورة الأحزاب الآية 21: {لَقَدْ كَانَ لَكُمْ فِي رَسُولِ اللَّهِ أُسْوَةٌ حَسَنَةٌ لِمَنْ كَانَ يَرْجُو اللَّهَ وَالْيَوْمَ الْآخِرَ وَذَكَرَ اللَّهَ كَثِيرًا}</w:t>
      </w:r>
      <w:r w:rsidRPr="000A235E">
        <w:t xml:space="preserve">. </w:t>
      </w:r>
      <w:hyperlink w:anchor="ref2" w:history="1">
        <w:r w:rsidRPr="000A235E">
          <w:rPr>
            <w:rStyle w:val="Hyperlink"/>
          </w:rPr>
          <w:t>[2]</w:t>
        </w:r>
      </w:hyperlink>
    </w:p>
    <w:p w14:paraId="20CA8CF9" w14:textId="77777777" w:rsidR="000A235E" w:rsidRPr="000A235E" w:rsidRDefault="000A235E" w:rsidP="000A235E">
      <w:pPr>
        <w:numPr>
          <w:ilvl w:val="0"/>
          <w:numId w:val="1"/>
        </w:numPr>
      </w:pPr>
      <w:r w:rsidRPr="000A235E">
        <w:rPr>
          <w:rtl/>
        </w:rPr>
        <w:t>يقول النابغة الذبياني</w:t>
      </w:r>
      <w:r w:rsidRPr="000A235E">
        <w:t>:</w:t>
      </w:r>
      <w:hyperlink w:anchor="ref3" w:history="1">
        <w:r w:rsidRPr="000A235E">
          <w:rPr>
            <w:rStyle w:val="Hyperlink"/>
          </w:rPr>
          <w:t>[3]</w:t>
        </w:r>
      </w:hyperlink>
      <w:r w:rsidRPr="000A235E">
        <w:t xml:space="preserve"> </w:t>
      </w:r>
      <w:r w:rsidRPr="000A235E">
        <w:br/>
      </w:r>
      <w:r w:rsidRPr="000A235E">
        <w:rPr>
          <w:rtl/>
        </w:rPr>
        <w:t>أَخلاقُ مَجدِكَ جَلَّت ما لَها خَطَرٌ *** في البَأسِ وَالجودِ بَينَ العِلمِ وَالخَبَرِ</w:t>
      </w:r>
      <w:r w:rsidRPr="000A235E">
        <w:br/>
      </w:r>
      <w:r w:rsidRPr="000A235E">
        <w:rPr>
          <w:rtl/>
        </w:rPr>
        <w:t>مُتَوَّجٌ بِالمَعالي فَوقَ مَفرِقِهِ *** وَفي الوَغى ضَيغَمٌ في صورَةِ القَمَرِ</w:t>
      </w:r>
    </w:p>
    <w:p w14:paraId="158EF152" w14:textId="77777777" w:rsidR="000A235E" w:rsidRPr="000A235E" w:rsidRDefault="000A235E" w:rsidP="000A235E">
      <w:r w:rsidRPr="000A235E">
        <w:t> </w:t>
      </w:r>
    </w:p>
    <w:p w14:paraId="4CCD3D40" w14:textId="77777777" w:rsidR="006F6F6D" w:rsidRPr="000A235E" w:rsidRDefault="006F6F6D"/>
    <w:sectPr w:rsidR="006F6F6D" w:rsidRPr="000A235E" w:rsidSect="00525A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21B"/>
    <w:multiLevelType w:val="multilevel"/>
    <w:tmpl w:val="D280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770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5E"/>
    <w:rsid w:val="000A235E"/>
    <w:rsid w:val="00525A60"/>
    <w:rsid w:val="006F6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0865"/>
  <w15:chartTrackingRefBased/>
  <w15:docId w15:val="{CF11592D-DF4E-445F-8CD7-805F7E9D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A235E"/>
    <w:rPr>
      <w:color w:val="0563C1" w:themeColor="hyperlink"/>
      <w:u w:val="single"/>
    </w:rPr>
  </w:style>
  <w:style w:type="character" w:styleId="a3">
    <w:name w:val="Unresolved Mention"/>
    <w:basedOn w:val="a0"/>
    <w:uiPriority w:val="99"/>
    <w:semiHidden/>
    <w:unhideWhenUsed/>
    <w:rsid w:val="000A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qalaty.net/%d9%82%d8%b5%d8%a9-%d9%82%d8%b5%d9%8a%d8%b1%d8%a9-%d8%b9%d9%86-%d8%a7%d9%84%d8%a3%d8%ae%d9%84%d8%a7%d9%82-%d9%88%d8%a7%d9%84%d9%81%d8%b6%d8%a7%d8%a6%d9%84/"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2</cp:revision>
  <dcterms:created xsi:type="dcterms:W3CDTF">2022-09-07T20:22:00Z</dcterms:created>
  <dcterms:modified xsi:type="dcterms:W3CDTF">2022-09-07T20:23:00Z</dcterms:modified>
</cp:coreProperties>
</file>